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268"/>
        <w:gridCol w:w="2268"/>
        <w:gridCol w:w="2268"/>
        <w:gridCol w:w="2268"/>
        <w:gridCol w:w="2268"/>
      </w:tblGrid>
      <w:tr w:rsidR="00587078" w:rsidRPr="00587078" w:rsidTr="0058707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Year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6</w:t>
            </w:r>
          </w:p>
        </w:tc>
      </w:tr>
      <w:tr w:rsidR="00587078" w:rsidRPr="00587078" w:rsidTr="00587078">
        <w:trPr>
          <w:trHeight w:val="268"/>
        </w:trPr>
        <w:tc>
          <w:tcPr>
            <w:tcW w:w="993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Skill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Performance.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(there is no assessment for this topic)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Performance, listening, composition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Performance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Composition performance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Listening and </w:t>
            </w:r>
            <w:proofErr w:type="spellStart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analysing</w:t>
            </w:r>
            <w:proofErr w:type="spellEnd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, performance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Listening, composition, performance</w:t>
            </w:r>
          </w:p>
        </w:tc>
      </w:tr>
      <w:tr w:rsidR="00587078" w:rsidRPr="00587078" w:rsidTr="00587078">
        <w:trPr>
          <w:trHeight w:val="267"/>
        </w:trPr>
        <w:tc>
          <w:tcPr>
            <w:tcW w:w="993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Topic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Singing unit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Preparation for </w:t>
            </w:r>
            <w:proofErr w:type="spellStart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yr</w:t>
            </w:r>
            <w:proofErr w:type="spellEnd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7 concert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Exploring songs and singing.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Bridging unit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Understanding the elements of music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Keyboard skills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Developing keyboard and score reading skills.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Musical structure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Understanding structure in ‘classical’ music.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Baroque and classical period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Understanding key features of the baroque and classical period.</w:t>
            </w:r>
          </w:p>
        </w:tc>
        <w:tc>
          <w:tcPr>
            <w:tcW w:w="2268" w:type="dxa"/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Indian Music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Instruments, scales and structure in Indian music</w:t>
            </w:r>
          </w:p>
        </w:tc>
      </w:tr>
      <w:tr w:rsidR="00587078" w:rsidRPr="00587078" w:rsidTr="0058707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Year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6</w:t>
            </w:r>
          </w:p>
        </w:tc>
      </w:tr>
      <w:tr w:rsidR="00587078" w:rsidRPr="00587078" w:rsidTr="0058707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Skill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Listening, </w:t>
            </w:r>
            <w:proofErr w:type="spellStart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analysing</w:t>
            </w:r>
            <w:proofErr w:type="spellEnd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and performance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Listening, composing, performing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Listening, composing, performing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Listening, composing, performing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Listening, performance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Listening, composing, </w:t>
            </w:r>
            <w:proofErr w:type="gramStart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performing</w:t>
            </w:r>
            <w:proofErr w:type="gramEnd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587078" w:rsidRPr="00587078" w:rsidTr="0058707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Topic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Romantic and modern period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Understanding key features of the romantic and modern periods.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Pictures at an exhibition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Composing music for image – understanding program music.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Minimalism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Exploring minimalist techniques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Experimental music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Exploring experimental vocal techniques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The Blues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Exploring the blues and improvisation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Gamelan Music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Instruments, scale and rhythm in Gamelan music.</w:t>
            </w:r>
          </w:p>
        </w:tc>
      </w:tr>
      <w:tr w:rsidR="00587078" w:rsidRPr="00587078" w:rsidTr="0058707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Year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8" w:rsidRPr="00587078" w:rsidRDefault="00587078" w:rsidP="005870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TERM 6</w:t>
            </w:r>
          </w:p>
        </w:tc>
      </w:tr>
      <w:tr w:rsidR="00587078" w:rsidRPr="00587078" w:rsidTr="0058707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Skill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Listening, performance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Listening, </w:t>
            </w:r>
            <w:proofErr w:type="spellStart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analysing</w:t>
            </w:r>
            <w:proofErr w:type="spellEnd"/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, performance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Listening, Composing, performance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Performance, composition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Listening, research, presentation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Research, performance</w:t>
            </w:r>
          </w:p>
        </w:tc>
      </w:tr>
      <w:tr w:rsidR="00587078" w:rsidRPr="00587078" w:rsidTr="0058707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Topic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History of popular music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Development of popular music from the 1950’s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Popular song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Exploring song structure.  Hooks and Riffs.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Reggae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Performing and composing in a reggae style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Song composition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Composing a pop song.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Censorship in music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Understanding and exploring censorship in popular and world music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Project</w:t>
            </w: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587078" w:rsidRPr="00587078" w:rsidRDefault="00587078" w:rsidP="0058707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870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End of key stage presentation and / or performance.</w:t>
            </w:r>
          </w:p>
        </w:tc>
      </w:tr>
    </w:tbl>
    <w:p w:rsidR="00E600B6" w:rsidRDefault="00E600B6" w:rsidP="00587078">
      <w:bookmarkStart w:id="0" w:name="_GoBack"/>
      <w:bookmarkEnd w:id="0"/>
    </w:p>
    <w:sectPr w:rsidR="00E600B6" w:rsidSect="005870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78" w:rsidRDefault="00587078" w:rsidP="00587078">
      <w:r>
        <w:separator/>
      </w:r>
    </w:p>
  </w:endnote>
  <w:endnote w:type="continuationSeparator" w:id="0">
    <w:p w:rsidR="00587078" w:rsidRDefault="00587078" w:rsidP="005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78" w:rsidRDefault="00587078" w:rsidP="00587078">
      <w:r>
        <w:separator/>
      </w:r>
    </w:p>
  </w:footnote>
  <w:footnote w:type="continuationSeparator" w:id="0">
    <w:p w:rsidR="00587078" w:rsidRDefault="00587078" w:rsidP="0058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78" w:rsidRDefault="00587078" w:rsidP="00587078">
    <w:pPr>
      <w:pStyle w:val="Title"/>
      <w:jc w:val="center"/>
    </w:pPr>
    <w:r>
      <w:t xml:space="preserve">Music </w:t>
    </w:r>
    <w:r w:rsidRPr="00587078">
      <w:t>Milestone Assessments at Key Stage 3 (2012-13)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78"/>
    <w:rsid w:val="002229C5"/>
    <w:rsid w:val="00587078"/>
    <w:rsid w:val="00E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color w:val="17365D" w:themeColor="text2" w:themeShade="BF"/>
        <w:spacing w:val="5"/>
        <w:kern w:val="28"/>
        <w:sz w:val="24"/>
        <w:szCs w:val="4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78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kern w:val="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9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5"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9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9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Cs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9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5"/>
      <w:kern w:val="28"/>
      <w:szCs w:val="4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29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5"/>
      <w:kern w:val="28"/>
      <w:szCs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9C5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29C5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29C5"/>
    <w:rPr>
      <w:rFonts w:asciiTheme="majorHAns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29C5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29C5"/>
    <w:rPr>
      <w:rFonts w:asciiTheme="majorHAnsi" w:eastAsiaTheme="majorEastAsia" w:hAnsiTheme="majorHAns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22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229C5"/>
    <w:rPr>
      <w:rFonts w:asciiTheme="majorHAnsi" w:eastAsiaTheme="majorEastAsia" w:hAnsiTheme="majorHAnsi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229C5"/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2229C5"/>
    <w:rPr>
      <w:i/>
      <w:iCs/>
    </w:rPr>
  </w:style>
  <w:style w:type="paragraph" w:styleId="NoSpacing">
    <w:name w:val="No Spacing"/>
    <w:uiPriority w:val="1"/>
    <w:qFormat/>
    <w:rsid w:val="002229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29C5"/>
    <w:pPr>
      <w:spacing w:after="200" w:line="276" w:lineRule="auto"/>
    </w:pPr>
    <w:rPr>
      <w:rFonts w:ascii="Arial" w:eastAsiaTheme="minorHAnsi" w:hAnsi="Arial" w:cstheme="majorBidi"/>
      <w:i/>
      <w:iCs/>
      <w:color w:val="000000" w:themeColor="text1"/>
      <w:spacing w:val="5"/>
      <w:kern w:val="28"/>
      <w:szCs w:val="4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229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9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ajorBidi"/>
      <w:b/>
      <w:bCs/>
      <w:i/>
      <w:iCs/>
      <w:color w:val="4F81BD" w:themeColor="accent1"/>
      <w:spacing w:val="5"/>
      <w:kern w:val="28"/>
      <w:szCs w:val="4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9C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229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29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29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29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29C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87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78"/>
    <w:rPr>
      <w:rFonts w:ascii="Times New Roman" w:eastAsia="Times New Roman" w:hAnsi="Times New Roman" w:cs="Times New Roman"/>
      <w:color w:val="auto"/>
      <w:spacing w:val="0"/>
      <w:kern w:val="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78"/>
    <w:rPr>
      <w:rFonts w:ascii="Times New Roman" w:eastAsia="Times New Roman" w:hAnsi="Times New Roman" w:cs="Times New Roman"/>
      <w:color w:val="auto"/>
      <w:spacing w:val="0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color w:val="17365D" w:themeColor="text2" w:themeShade="BF"/>
        <w:spacing w:val="5"/>
        <w:kern w:val="28"/>
        <w:sz w:val="24"/>
        <w:szCs w:val="4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78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kern w:val="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9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5"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9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9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Cs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9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5"/>
      <w:kern w:val="28"/>
      <w:szCs w:val="4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29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5"/>
      <w:kern w:val="28"/>
      <w:szCs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9C5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29C5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29C5"/>
    <w:rPr>
      <w:rFonts w:asciiTheme="majorHAns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29C5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29C5"/>
    <w:rPr>
      <w:rFonts w:asciiTheme="majorHAnsi" w:eastAsiaTheme="majorEastAsia" w:hAnsiTheme="majorHAns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22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229C5"/>
    <w:rPr>
      <w:rFonts w:asciiTheme="majorHAnsi" w:eastAsiaTheme="majorEastAsia" w:hAnsiTheme="majorHAnsi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229C5"/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2229C5"/>
    <w:rPr>
      <w:i/>
      <w:iCs/>
    </w:rPr>
  </w:style>
  <w:style w:type="paragraph" w:styleId="NoSpacing">
    <w:name w:val="No Spacing"/>
    <w:uiPriority w:val="1"/>
    <w:qFormat/>
    <w:rsid w:val="002229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29C5"/>
    <w:pPr>
      <w:spacing w:after="200" w:line="276" w:lineRule="auto"/>
    </w:pPr>
    <w:rPr>
      <w:rFonts w:ascii="Arial" w:eastAsiaTheme="minorHAnsi" w:hAnsi="Arial" w:cstheme="majorBidi"/>
      <w:i/>
      <w:iCs/>
      <w:color w:val="000000" w:themeColor="text1"/>
      <w:spacing w:val="5"/>
      <w:kern w:val="28"/>
      <w:szCs w:val="4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229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9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ajorBidi"/>
      <w:b/>
      <w:bCs/>
      <w:i/>
      <w:iCs/>
      <w:color w:val="4F81BD" w:themeColor="accent1"/>
      <w:spacing w:val="5"/>
      <w:kern w:val="28"/>
      <w:szCs w:val="4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9C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229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29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29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29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29C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87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78"/>
    <w:rPr>
      <w:rFonts w:ascii="Times New Roman" w:eastAsia="Times New Roman" w:hAnsi="Times New Roman" w:cs="Times New Roman"/>
      <w:color w:val="auto"/>
      <w:spacing w:val="0"/>
      <w:kern w:val="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78"/>
    <w:rPr>
      <w:rFonts w:ascii="Times New Roman" w:eastAsia="Times New Roman" w:hAnsi="Times New Roman" w:cs="Times New Roman"/>
      <w:color w:val="auto"/>
      <w:spacing w:val="0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2012-11-26T10:33:00Z</dcterms:created>
  <dcterms:modified xsi:type="dcterms:W3CDTF">2012-11-26T10:43:00Z</dcterms:modified>
</cp:coreProperties>
</file>